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49" w:tblpY="19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913"/>
        <w:gridCol w:w="1456"/>
        <w:gridCol w:w="1460"/>
        <w:gridCol w:w="1459"/>
        <w:gridCol w:w="1460"/>
        <w:gridCol w:w="1530"/>
      </w:tblGrid>
      <w:tr w:rsidR="00A14CF7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A14CF7" w:rsidRDefault="00964444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型号</w:t>
            </w:r>
          </w:p>
        </w:tc>
        <w:tc>
          <w:tcPr>
            <w:tcW w:w="1456" w:type="dxa"/>
            <w:vMerge w:val="restart"/>
            <w:shd w:val="clear" w:color="auto" w:fill="C4BC96"/>
            <w:vAlign w:val="center"/>
          </w:tcPr>
          <w:p w:rsidR="00A14CF7" w:rsidRDefault="0096444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JC30D(750HP)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JC40D(1000HP)</w:t>
            </w:r>
          </w:p>
        </w:tc>
        <w:tc>
          <w:tcPr>
            <w:tcW w:w="1459" w:type="dxa"/>
            <w:vMerge w:val="restart"/>
            <w:shd w:val="clear" w:color="auto" w:fill="C4BC96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JC50D(1500HP)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JC70D(2000HP)</w:t>
            </w:r>
          </w:p>
        </w:tc>
        <w:tc>
          <w:tcPr>
            <w:tcW w:w="1530" w:type="dxa"/>
            <w:vMerge w:val="restart"/>
            <w:shd w:val="clear" w:color="auto" w:fill="C4BC96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JC90D(3000HP)</w:t>
            </w:r>
          </w:p>
        </w:tc>
      </w:tr>
      <w:tr w:rsidR="00A14CF7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A14CF7" w:rsidRDefault="00964444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参数</w:t>
            </w:r>
          </w:p>
        </w:tc>
        <w:tc>
          <w:tcPr>
            <w:tcW w:w="1456" w:type="dxa"/>
            <w:vMerge/>
            <w:shd w:val="clear" w:color="auto" w:fill="C4BC96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  <w:shd w:val="clear" w:color="auto" w:fill="C4BC96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C4BC96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额定功率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kW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>HP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56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 (750)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735(1000)</w:t>
            </w:r>
          </w:p>
        </w:tc>
        <w:tc>
          <w:tcPr>
            <w:tcW w:w="1459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1100(1500)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1470(2000)</w:t>
            </w:r>
          </w:p>
        </w:tc>
        <w:tc>
          <w:tcPr>
            <w:tcW w:w="153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2210(3000 )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快绳拉力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kN</w:t>
            </w:r>
            <w:r>
              <w:rPr>
                <w:rFonts w:ascii="Times New Roman" w:hAnsi="Times New Roman"/>
                <w:sz w:val="16"/>
                <w:szCs w:val="16"/>
              </w:rPr>
              <w:t>(ton)</w:t>
            </w:r>
          </w:p>
        </w:tc>
        <w:tc>
          <w:tcPr>
            <w:tcW w:w="1456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210(21)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275(27.5)</w:t>
            </w:r>
          </w:p>
        </w:tc>
        <w:tc>
          <w:tcPr>
            <w:tcW w:w="1459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340(34)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485(48.5)</w:t>
            </w:r>
          </w:p>
        </w:tc>
        <w:tc>
          <w:tcPr>
            <w:tcW w:w="153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575(57.5)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钢丝绳直径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мм(in)</w:t>
            </w:r>
          </w:p>
        </w:tc>
        <w:tc>
          <w:tcPr>
            <w:tcW w:w="1456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29(1-1/8)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32(1-1/4)</w:t>
            </w:r>
          </w:p>
        </w:tc>
        <w:tc>
          <w:tcPr>
            <w:tcW w:w="1459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35(1-3/8))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38(1-1/2)</w:t>
            </w:r>
          </w:p>
        </w:tc>
        <w:tc>
          <w:tcPr>
            <w:tcW w:w="153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45(1-3/4)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滚筒直径</w:t>
            </w:r>
            <w:r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sz w:val="16"/>
                <w:szCs w:val="16"/>
              </w:rPr>
              <w:t>长度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964444">
            <w:pPr>
              <w:ind w:left="1440" w:hangingChars="900" w:hanging="14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мм</w:t>
            </w:r>
          </w:p>
        </w:tc>
        <w:tc>
          <w:tcPr>
            <w:tcW w:w="1456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560×1095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640×1139</w:t>
            </w:r>
          </w:p>
        </w:tc>
        <w:tc>
          <w:tcPr>
            <w:tcW w:w="1459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685× 1245</w:t>
            </w:r>
          </w:p>
        </w:tc>
        <w:tc>
          <w:tcPr>
            <w:tcW w:w="146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770×1439</w:t>
            </w:r>
          </w:p>
        </w:tc>
        <w:tc>
          <w:tcPr>
            <w:tcW w:w="1530" w:type="dxa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915×1580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主刹车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碟式刹车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辅助刹车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气盘式制动器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电涡流制动器</w:t>
            </w:r>
          </w:p>
        </w:tc>
      </w:tr>
      <w:tr w:rsidR="00A14CF7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A14CF7" w:rsidRDefault="0096444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自动送钻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A14CF7" w:rsidRDefault="00A14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A14CF7" w:rsidRDefault="009644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是</w:t>
            </w:r>
          </w:p>
        </w:tc>
      </w:tr>
    </w:tbl>
    <w:p w:rsidR="00A14CF7" w:rsidRDefault="00947EA8">
      <w:r>
        <w:t>直流绞车：</w:t>
      </w:r>
    </w:p>
    <w:p w:rsidR="00A14CF7" w:rsidRDefault="00A14CF7"/>
    <w:tbl>
      <w:tblPr>
        <w:tblW w:w="10176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913"/>
        <w:gridCol w:w="1456"/>
        <w:gridCol w:w="1460"/>
        <w:gridCol w:w="1459"/>
        <w:gridCol w:w="1460"/>
        <w:gridCol w:w="1530"/>
      </w:tblGrid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947EA8">
              <w:rPr>
                <w:rFonts w:ascii="Times New Roman" w:hAnsi="Times New Roman"/>
                <w:b/>
                <w:szCs w:val="20"/>
              </w:rPr>
              <w:t xml:space="preserve">Model </w:t>
            </w:r>
          </w:p>
        </w:tc>
        <w:tc>
          <w:tcPr>
            <w:tcW w:w="1456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JC30D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(750HP)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JC40D(1000HP)</w:t>
            </w:r>
          </w:p>
        </w:tc>
        <w:tc>
          <w:tcPr>
            <w:tcW w:w="1459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JC50D(1500HP)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JC70D(2000HP)</w:t>
            </w:r>
          </w:p>
        </w:tc>
        <w:tc>
          <w:tcPr>
            <w:tcW w:w="153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JC90D(3000HP)</w:t>
            </w:r>
          </w:p>
        </w:tc>
      </w:tr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FDE9D9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947EA8">
              <w:rPr>
                <w:rFonts w:ascii="Times New Roman" w:hAnsi="Times New Roman"/>
                <w:b/>
                <w:szCs w:val="20"/>
              </w:rPr>
              <w:t xml:space="preserve">Specifications </w:t>
            </w:r>
          </w:p>
        </w:tc>
        <w:tc>
          <w:tcPr>
            <w:tcW w:w="1456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9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Rated power.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Kw(HP)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550 (750)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735(1000)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1100(1500)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1470(2000)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2210(3000 )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Fast line pull.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KN (lbs)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210(46300)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275(60640)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340(75000)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485(107000)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575(127000)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Dia of drilling line.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mm (in)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29 (1-1/8”)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32(1-1/4”)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35(1-3/8” 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38(1-1/2”)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45(1-3/4”)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Dia. of drum×Length.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ind w:left="1890" w:hangingChars="900" w:hanging="1890"/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mm (in)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560×1095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(22×43)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640×1139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(25×45)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685× 1245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(27×49)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770×1439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(30×57)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915×1580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(36×62)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Main brake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Hyd. Disk brake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Auxiliary brake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Air disc brake/Eddy electromagnetic current brake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Auto driller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20"/>
              </w:rPr>
            </w:pPr>
            <w:r w:rsidRPr="00947EA8">
              <w:rPr>
                <w:rFonts w:ascii="Times New Roman" w:hAnsi="Times New Roman"/>
                <w:szCs w:val="20"/>
              </w:rPr>
              <w:t>yes</w:t>
            </w:r>
          </w:p>
        </w:tc>
      </w:tr>
    </w:tbl>
    <w:p w:rsidR="00947EA8" w:rsidRDefault="00947EA8"/>
    <w:tbl>
      <w:tblPr>
        <w:tblW w:w="10176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913"/>
        <w:gridCol w:w="1456"/>
        <w:gridCol w:w="1460"/>
        <w:gridCol w:w="1459"/>
        <w:gridCol w:w="1460"/>
        <w:gridCol w:w="1530"/>
      </w:tblGrid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Модель</w:t>
            </w:r>
          </w:p>
        </w:tc>
        <w:tc>
          <w:tcPr>
            <w:tcW w:w="1456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JC30D(750HP)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JC40D(1000HP)</w:t>
            </w:r>
          </w:p>
        </w:tc>
        <w:tc>
          <w:tcPr>
            <w:tcW w:w="1459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JC50D(1500HP)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JC70D(2000HP)</w:t>
            </w:r>
          </w:p>
        </w:tc>
        <w:tc>
          <w:tcPr>
            <w:tcW w:w="153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JC90D(3000HP)</w:t>
            </w:r>
          </w:p>
        </w:tc>
      </w:tr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Cs w:val="16"/>
              </w:rPr>
            </w:pPr>
            <w:r w:rsidRPr="00947EA8">
              <w:rPr>
                <w:rFonts w:ascii="Times New Roman" w:hAnsi="Times New Roman"/>
                <w:b/>
                <w:szCs w:val="16"/>
              </w:rPr>
              <w:t>Параметры</w:t>
            </w:r>
          </w:p>
        </w:tc>
        <w:tc>
          <w:tcPr>
            <w:tcW w:w="1456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59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3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 xml:space="preserve">Ном.мощность 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кВт(л.с)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550 (750)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735(1000)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1100(1500)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1470(2000)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2210(3000 )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  <w:lang w:val="ru-RU"/>
              </w:rPr>
              <w:t>Сила н</w:t>
            </w:r>
            <w:r w:rsidRPr="00947EA8">
              <w:rPr>
                <w:rFonts w:ascii="Times New Roman" w:hAnsi="Times New Roman"/>
                <w:szCs w:val="16"/>
              </w:rPr>
              <w:t>атяжени</w:t>
            </w:r>
            <w:r w:rsidRPr="00947EA8">
              <w:rPr>
                <w:rFonts w:ascii="Times New Roman" w:hAnsi="Times New Roman"/>
                <w:szCs w:val="16"/>
                <w:lang w:val="ru-RU"/>
              </w:rPr>
              <w:t>я</w:t>
            </w:r>
            <w:r w:rsidRPr="00947EA8">
              <w:rPr>
                <w:rFonts w:ascii="Times New Roman" w:hAnsi="Times New Roman"/>
                <w:szCs w:val="16"/>
              </w:rPr>
              <w:t xml:space="preserve"> талевого каната 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кН (ton)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210(21)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275(27.5)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340(34)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485(48.5)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575(57.5)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 xml:space="preserve">Диаметр каната 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мм(in)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29(1-1/8)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32(1-1/4)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35(1-3/8))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38(1-1/2)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45(1-3/4)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Диаметр барабана X длина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ind w:left="1890" w:hangingChars="900" w:hanging="1890"/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мм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560×1095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640×1139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685× 1245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770×1439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915×1580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 xml:space="preserve">Главный тормоз 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Гидравлический дисковый тормоз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Вспомогательный тормоз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  <w:lang w:val="ru-RU"/>
              </w:rPr>
            </w:pPr>
            <w:r w:rsidRPr="00947EA8">
              <w:rPr>
                <w:rFonts w:ascii="Times New Roman" w:hAnsi="Times New Roman"/>
                <w:szCs w:val="16"/>
                <w:lang w:val="ru-RU"/>
              </w:rPr>
              <w:t>Воздушный дисковый тормоз/вихревой электромагнитный тормоз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 xml:space="preserve">Автоподача долота 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Cs w:val="16"/>
              </w:rPr>
            </w:pPr>
            <w:r w:rsidRPr="00947EA8">
              <w:rPr>
                <w:rFonts w:ascii="Times New Roman" w:hAnsi="Times New Roman"/>
                <w:szCs w:val="16"/>
              </w:rPr>
              <w:t>да</w:t>
            </w:r>
          </w:p>
        </w:tc>
      </w:tr>
    </w:tbl>
    <w:p w:rsidR="00947EA8" w:rsidRDefault="00947EA8">
      <w:pPr>
        <w:rPr>
          <w:rFonts w:hint="eastAsia"/>
        </w:rPr>
      </w:pPr>
    </w:p>
    <w:p w:rsidR="00947EA8" w:rsidRDefault="00947EA8">
      <w:pPr>
        <w:rPr>
          <w:rFonts w:hint="eastAsia"/>
        </w:rPr>
      </w:pPr>
      <w:r>
        <w:t>交流绞车：</w:t>
      </w:r>
    </w:p>
    <w:tbl>
      <w:tblPr>
        <w:tblpPr w:leftFromText="180" w:rightFromText="180" w:vertAnchor="text" w:horzAnchor="margin" w:tblpXSpec="center" w:tblpY="216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913"/>
        <w:gridCol w:w="1456"/>
        <w:gridCol w:w="1460"/>
        <w:gridCol w:w="1459"/>
        <w:gridCol w:w="1460"/>
        <w:gridCol w:w="1530"/>
      </w:tblGrid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型号</w:t>
            </w:r>
          </w:p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1456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JC30DB(750HP)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JC40DB(1000HP)</w:t>
            </w:r>
          </w:p>
        </w:tc>
        <w:tc>
          <w:tcPr>
            <w:tcW w:w="1459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JC50DB(1500HP)</w:t>
            </w:r>
          </w:p>
        </w:tc>
        <w:tc>
          <w:tcPr>
            <w:tcW w:w="146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JC70DB(2000HP)</w:t>
            </w:r>
          </w:p>
        </w:tc>
        <w:tc>
          <w:tcPr>
            <w:tcW w:w="1530" w:type="dxa"/>
            <w:vMerge w:val="restart"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JC90DB(3000HP)</w:t>
            </w:r>
          </w:p>
        </w:tc>
      </w:tr>
      <w:tr w:rsidR="00947EA8" w:rsidRPr="00947EA8" w:rsidTr="00947EA8">
        <w:trPr>
          <w:trHeight w:val="205"/>
        </w:trPr>
        <w:tc>
          <w:tcPr>
            <w:tcW w:w="2811" w:type="dxa"/>
            <w:gridSpan w:val="2"/>
            <w:shd w:val="clear" w:color="auto" w:fill="C4BC96"/>
            <w:vAlign w:val="center"/>
          </w:tcPr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参数</w:t>
            </w:r>
          </w:p>
          <w:p w:rsidR="00947EA8" w:rsidRPr="00947EA8" w:rsidRDefault="00947EA8" w:rsidP="00947EA8">
            <w:pPr>
              <w:spacing w:line="32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EA8">
              <w:rPr>
                <w:rFonts w:ascii="Times New Roman" w:hAnsi="Times New Roman"/>
                <w:b/>
                <w:sz w:val="16"/>
                <w:szCs w:val="16"/>
              </w:rPr>
              <w:t>Specifications</w:t>
            </w:r>
          </w:p>
        </w:tc>
        <w:tc>
          <w:tcPr>
            <w:tcW w:w="1456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C4BC96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额定功率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Rated power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kW(HP)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550 (750)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735(1000)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1100(1500)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1470(2000)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2200(3000 )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快绳拉力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Fast line pull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kN(ton)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210(21)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275(27.5)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340(34)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485(48.5)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640(64)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钢丝绳直径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Wireline dia.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мм(in)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29(1-1/8)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32(1-1/4)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35(1-3/8))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38(1-1/2)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45(1-3/4)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滚筒直径</w:t>
            </w:r>
            <w:r w:rsidRPr="00947EA8">
              <w:rPr>
                <w:rFonts w:ascii="Times New Roman" w:hAnsi="Times New Roman"/>
                <w:sz w:val="16"/>
                <w:szCs w:val="16"/>
              </w:rPr>
              <w:t>X</w:t>
            </w:r>
            <w:r w:rsidRPr="00947EA8">
              <w:rPr>
                <w:rFonts w:ascii="Times New Roman" w:hAnsi="Times New Roman"/>
                <w:sz w:val="16"/>
                <w:szCs w:val="16"/>
              </w:rPr>
              <w:t>长度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Drum dia. X length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ind w:left="1440" w:hangingChars="900" w:hanging="14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мм</w:t>
            </w:r>
          </w:p>
        </w:tc>
        <w:tc>
          <w:tcPr>
            <w:tcW w:w="1456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560×1095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640×1139</w:t>
            </w:r>
          </w:p>
        </w:tc>
        <w:tc>
          <w:tcPr>
            <w:tcW w:w="1459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685× 1245</w:t>
            </w:r>
          </w:p>
        </w:tc>
        <w:tc>
          <w:tcPr>
            <w:tcW w:w="146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770×1439</w:t>
            </w:r>
          </w:p>
        </w:tc>
        <w:tc>
          <w:tcPr>
            <w:tcW w:w="1530" w:type="dxa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1060×1844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主刹车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Main brake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电机能耗制动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Motor dynamic brake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驻车刹车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Parking brake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  <w:lang w:val="ru-RU"/>
              </w:rPr>
              <w:t>伊顿刹车</w:t>
            </w:r>
            <w:r w:rsidRPr="00947EA8">
              <w:rPr>
                <w:rFonts w:ascii="Times New Roman" w:hAnsi="Times New Roman"/>
                <w:sz w:val="16"/>
                <w:szCs w:val="16"/>
              </w:rPr>
              <w:t>/</w:t>
            </w:r>
            <w:r w:rsidRPr="00947EA8">
              <w:rPr>
                <w:rFonts w:ascii="Times New Roman" w:hAnsi="Times New Roman"/>
                <w:sz w:val="16"/>
                <w:szCs w:val="16"/>
              </w:rPr>
              <w:t>液压盘刹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Eaton brake / hydraulic disc brake</w:t>
            </w:r>
          </w:p>
        </w:tc>
      </w:tr>
      <w:tr w:rsidR="00947EA8" w:rsidRPr="00947EA8" w:rsidTr="00947EA8">
        <w:trPr>
          <w:trHeight w:val="409"/>
        </w:trPr>
        <w:tc>
          <w:tcPr>
            <w:tcW w:w="1898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自动送钻</w:t>
            </w:r>
          </w:p>
          <w:p w:rsidR="00947EA8" w:rsidRPr="00947EA8" w:rsidRDefault="00947EA8" w:rsidP="00947EA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Auto drilling</w:t>
            </w:r>
          </w:p>
        </w:tc>
        <w:tc>
          <w:tcPr>
            <w:tcW w:w="913" w:type="dxa"/>
            <w:shd w:val="clear" w:color="auto" w:fill="FDE9D9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是</w:t>
            </w:r>
          </w:p>
          <w:p w:rsidR="00947EA8" w:rsidRPr="00947EA8" w:rsidRDefault="00947EA8" w:rsidP="00947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EA8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</w:tr>
    </w:tbl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964444">
      <w:pPr>
        <w:tabs>
          <w:tab w:val="left" w:pos="3660"/>
        </w:tabs>
      </w:pPr>
      <w:r>
        <w:tab/>
      </w:r>
    </w:p>
    <w:p w:rsidR="00A14CF7" w:rsidRDefault="00A14CF7">
      <w:pPr>
        <w:tabs>
          <w:tab w:val="left" w:pos="3660"/>
        </w:tabs>
      </w:pPr>
    </w:p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p w:rsidR="00A14CF7" w:rsidRDefault="00A14CF7"/>
    <w:sectPr w:rsidR="00A14C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4" w:rsidRDefault="00964444" w:rsidP="00947EA8">
      <w:r>
        <w:separator/>
      </w:r>
    </w:p>
  </w:endnote>
  <w:endnote w:type="continuationSeparator" w:id="0">
    <w:p w:rsidR="00964444" w:rsidRDefault="00964444" w:rsidP="0094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4" w:rsidRDefault="00964444" w:rsidP="00947EA8">
      <w:r>
        <w:separator/>
      </w:r>
    </w:p>
  </w:footnote>
  <w:footnote w:type="continuationSeparator" w:id="0">
    <w:p w:rsidR="00964444" w:rsidRDefault="00964444" w:rsidP="0094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B"/>
    <w:rsid w:val="006A553B"/>
    <w:rsid w:val="00947EA8"/>
    <w:rsid w:val="00964444"/>
    <w:rsid w:val="00A14CF7"/>
    <w:rsid w:val="00A311D9"/>
    <w:rsid w:val="35F5562C"/>
    <w:rsid w:val="398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122ACC-AB57-4C83-9FCC-F7AC737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7EA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47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7E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wj</cp:lastModifiedBy>
  <cp:revision>3</cp:revision>
  <dcterms:created xsi:type="dcterms:W3CDTF">2014-10-29T12:08:00Z</dcterms:created>
  <dcterms:modified xsi:type="dcterms:W3CDTF">2021-02-23T06:54:00Z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